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C0066D" w:rsidP="00477DF3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477DF3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02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D01DBC" w:rsidP="00693B1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Model domu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C0066D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9531F1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531F1">
              <w:rPr>
                <w:rFonts w:eastAsia="Times New Roman" w:cs="Calibri"/>
                <w:color w:val="000000"/>
                <w:lang w:eastAsia="cs-CZ"/>
              </w:rPr>
              <w:t>Morfologie a typické znaky renesančního domu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71757" w:rsidP="004074A3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71757">
              <w:rPr>
                <w:rFonts w:eastAsia="Times New Roman" w:cs="Calibri"/>
                <w:color w:val="000000"/>
                <w:lang w:eastAsia="cs-CZ"/>
              </w:rPr>
              <w:t xml:space="preserve">Exponát je věrným modelem </w:t>
            </w:r>
            <w:r w:rsidR="003B0D35">
              <w:rPr>
                <w:rFonts w:eastAsia="Times New Roman" w:cs="Calibri"/>
                <w:color w:val="000000"/>
                <w:lang w:eastAsia="cs-CZ"/>
              </w:rPr>
              <w:t xml:space="preserve">typického 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>renesančního domu</w:t>
            </w:r>
            <w:r w:rsidR="003B0D35">
              <w:rPr>
                <w:rFonts w:eastAsia="Times New Roman" w:cs="Calibri"/>
                <w:color w:val="000000"/>
                <w:lang w:eastAsia="cs-CZ"/>
              </w:rPr>
              <w:t xml:space="preserve"> bez přesného určení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CD5A5F">
              <w:rPr>
                <w:rFonts w:eastAsia="Times New Roman" w:cs="Calibri"/>
                <w:color w:val="000000"/>
                <w:lang w:eastAsia="cs-CZ"/>
              </w:rPr>
              <w:t>Znázorňuje</w:t>
            </w:r>
            <w:r w:rsidR="00CD5A5F" w:rsidRPr="00ED147D">
              <w:rPr>
                <w:rFonts w:eastAsia="Times New Roman" w:cs="Calibri"/>
                <w:color w:val="000000"/>
                <w:lang w:eastAsia="cs-CZ"/>
              </w:rPr>
              <w:t xml:space="preserve"> funkčního členění, stavebních prvků</w:t>
            </w:r>
            <w:r w:rsidR="00CD5A5F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CD5A5F" w:rsidRPr="00ED147D">
              <w:rPr>
                <w:rFonts w:eastAsia="Times New Roman" w:cs="Calibri"/>
                <w:color w:val="000000"/>
                <w:lang w:eastAsia="cs-CZ"/>
              </w:rPr>
              <w:t>a hlavních znaků jednotlivých podlaží typického</w:t>
            </w:r>
            <w:r w:rsidR="00CD5A5F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CD5A5F" w:rsidRPr="00ED147D">
              <w:rPr>
                <w:rFonts w:eastAsia="Times New Roman" w:cs="Calibri"/>
                <w:color w:val="000000"/>
                <w:lang w:eastAsia="cs-CZ"/>
              </w:rPr>
              <w:t>renesančního domu.</w:t>
            </w:r>
            <w:r w:rsidR="00CD5A5F">
              <w:rPr>
                <w:rFonts w:eastAsia="Times New Roman" w:cs="Calibri"/>
                <w:color w:val="000000"/>
                <w:lang w:eastAsia="cs-CZ"/>
              </w:rPr>
              <w:t xml:space="preserve"> Návštěvník vytahuje „šuplata“ představující jednotlivá podlaží domu. V nich si prohlédne 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 xml:space="preserve">3D model podlaží, </w:t>
            </w:r>
            <w:r w:rsidR="004074A3">
              <w:rPr>
                <w:rFonts w:eastAsia="Times New Roman" w:cs="Calibri"/>
                <w:color w:val="000000"/>
                <w:lang w:eastAsia="cs-CZ"/>
              </w:rPr>
              <w:t>doplněný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 xml:space="preserve"> o sch</w:t>
            </w:r>
            <w:r w:rsidR="004074A3">
              <w:rPr>
                <w:rFonts w:eastAsia="Times New Roman" w:cs="Calibri"/>
                <w:color w:val="000000"/>
                <w:lang w:eastAsia="cs-CZ"/>
              </w:rPr>
              <w:t>é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>mata nebo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 xml:space="preserve">horizontální řezy, popisky, vysvětlivky.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40B8A" w:rsidRDefault="009E6C18" w:rsidP="00140B8A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Interaktivní exponát</w:t>
            </w:r>
          </w:p>
          <w:p w:rsidR="00ED147D" w:rsidRDefault="00ED147D" w:rsidP="00ED147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D147D">
              <w:rPr>
                <w:rFonts w:eastAsia="Times New Roman" w:cs="Calibri"/>
                <w:color w:val="000000"/>
                <w:lang w:eastAsia="cs-CZ"/>
              </w:rPr>
              <w:t xml:space="preserve">Věrný stavební model 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>(výška vč. sklepů cca 1200 mm)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 xml:space="preserve"> s průčelím a boční fasádou. Druhou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>fasádu tvoří přiznané líce šuplat s modely interiéru jednotlivých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>podlaží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 xml:space="preserve"> (3x šuple)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>. Šuplata na pevných teleskopických výsuvech jsou kryta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4074A3">
              <w:rPr>
                <w:rFonts w:eastAsia="Times New Roman" w:cs="Calibri"/>
                <w:color w:val="000000"/>
                <w:lang w:eastAsia="cs-CZ"/>
              </w:rPr>
              <w:t>skleněnými tabulemi, na nich p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>řípadně adjustovány popisky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>(řezaná grafika / potisk).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 xml:space="preserve"> Korpus domu je z překližky, dřeva a kartonu.</w:t>
            </w:r>
          </w:p>
          <w:p w:rsidR="003B0D35" w:rsidRPr="000C203F" w:rsidRDefault="0003289D" w:rsidP="00ED147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71757">
              <w:rPr>
                <w:rFonts w:eastAsia="Times New Roman" w:cs="Calibri"/>
                <w:color w:val="000000"/>
                <w:lang w:eastAsia="cs-CZ"/>
              </w:rPr>
              <w:t>Patrná konstrukce střešních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571757">
              <w:rPr>
                <w:rFonts w:eastAsia="Times New Roman" w:cs="Calibri"/>
                <w:color w:val="000000"/>
                <w:lang w:eastAsia="cs-CZ"/>
              </w:rPr>
              <w:t>krovů a sklepních kleneb.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ED147D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Korpus domu, 3x šuple, výsuvy, úchytky, 3x skleněná tabule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9531F1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D147D" w:rsidP="0003289D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D147D">
              <w:rPr>
                <w:rFonts w:eastAsia="Times New Roman" w:cs="Calibri"/>
                <w:color w:val="000000"/>
                <w:lang w:eastAsia="cs-CZ"/>
              </w:rPr>
              <w:t>Jemné členění fasád a krovů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>;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 xml:space="preserve"> výsuvy a dorazy šuplat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>;</w:t>
            </w:r>
            <w:r w:rsidRPr="00ED147D">
              <w:rPr>
                <w:rFonts w:eastAsia="Times New Roman" w:cs="Calibri"/>
                <w:color w:val="000000"/>
                <w:lang w:eastAsia="cs-CZ"/>
              </w:rPr>
              <w:t xml:space="preserve"> sklo</w:t>
            </w:r>
            <w:r w:rsidR="0003289D">
              <w:rPr>
                <w:rFonts w:eastAsia="Times New Roman" w:cs="Calibri"/>
                <w:color w:val="000000"/>
                <w:lang w:eastAsia="cs-CZ"/>
              </w:rPr>
              <w:t>; převažování šuplat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CD5A5F">
              <w:rPr>
                <w:rFonts w:eastAsia="Times New Roman" w:cs="Calibri"/>
                <w:color w:val="000000"/>
                <w:lang w:eastAsia="cs-CZ"/>
              </w:rPr>
              <w:t>Důraz na maximální odolnost; funkčnost min. 5 let.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3F2A0E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3F2A0E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99251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992519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41C9B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41C9B"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1821921" cy="1889185"/>
                  <wp:effectExtent l="19050" t="0" r="6879" b="0"/>
                  <wp:docPr id="2" name="obrázek 1" descr="C:\Users\Eliška\Dropbox\2015_01 Trebon_int\exponaty\5_02_Model domu\renes_dum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5_02_Model domu\renes_dum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25723" r="514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2915" cy="18902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2641432" cy="1293259"/>
                  <wp:effectExtent l="19050" t="0" r="6518" b="0"/>
                  <wp:docPr id="3" name="obrázek 2" descr="C:\Users\Eliška\Dropbox\2015_01 Trebon_int\exponaty\5_02_Model domu\renes_dum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Eliška\Dropbox\2015_01 Trebon_int\exponaty\5_02_Model domu\renes_dum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l="553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1432" cy="12932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03289D" w:rsidRDefault="00A425EB" w:rsidP="0046361A">
      <w:pPr>
        <w:rPr>
          <w:sz w:val="2"/>
          <w:szCs w:val="2"/>
        </w:rPr>
      </w:pPr>
    </w:p>
    <w:sectPr w:rsidR="00A425EB" w:rsidRPr="0003289D" w:rsidSect="001C0CD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0BC2" w:rsidRDefault="00790BC2" w:rsidP="00ED6825">
      <w:pPr>
        <w:spacing w:after="0" w:line="240" w:lineRule="auto"/>
      </w:pPr>
      <w:r>
        <w:separator/>
      </w:r>
    </w:p>
  </w:endnote>
  <w:endnote w:type="continuationSeparator" w:id="0">
    <w:p w:rsidR="00790BC2" w:rsidRDefault="00790BC2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5" w:rsidRDefault="005E0985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5" w:rsidRDefault="005E0985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5" w:rsidRDefault="005E0985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0BC2" w:rsidRDefault="00790BC2" w:rsidP="00ED6825">
      <w:pPr>
        <w:spacing w:after="0" w:line="240" w:lineRule="auto"/>
      </w:pPr>
      <w:r>
        <w:separator/>
      </w:r>
    </w:p>
  </w:footnote>
  <w:footnote w:type="continuationSeparator" w:id="0">
    <w:p w:rsidR="00790BC2" w:rsidRDefault="00790BC2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5" w:rsidRDefault="005E0985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5E0985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985" w:rsidRDefault="005E0985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70A3"/>
    <w:rsid w:val="00030B5C"/>
    <w:rsid w:val="0003289D"/>
    <w:rsid w:val="000432D5"/>
    <w:rsid w:val="00047730"/>
    <w:rsid w:val="0005301C"/>
    <w:rsid w:val="000707A0"/>
    <w:rsid w:val="000763E0"/>
    <w:rsid w:val="000772D7"/>
    <w:rsid w:val="000A4F49"/>
    <w:rsid w:val="000B4BCF"/>
    <w:rsid w:val="000B7C14"/>
    <w:rsid w:val="000C203F"/>
    <w:rsid w:val="000C5311"/>
    <w:rsid w:val="000D401C"/>
    <w:rsid w:val="000E661A"/>
    <w:rsid w:val="001026BE"/>
    <w:rsid w:val="0011227D"/>
    <w:rsid w:val="001135E7"/>
    <w:rsid w:val="00121B72"/>
    <w:rsid w:val="001322D0"/>
    <w:rsid w:val="00135184"/>
    <w:rsid w:val="00140B8A"/>
    <w:rsid w:val="00157BEA"/>
    <w:rsid w:val="00160106"/>
    <w:rsid w:val="00165300"/>
    <w:rsid w:val="00166C36"/>
    <w:rsid w:val="00193317"/>
    <w:rsid w:val="001A11B2"/>
    <w:rsid w:val="001A4248"/>
    <w:rsid w:val="001A77D0"/>
    <w:rsid w:val="001B0E54"/>
    <w:rsid w:val="001B2268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2DEC"/>
    <w:rsid w:val="00225F66"/>
    <w:rsid w:val="002275D5"/>
    <w:rsid w:val="00232D44"/>
    <w:rsid w:val="00236D63"/>
    <w:rsid w:val="00237D06"/>
    <w:rsid w:val="002456DC"/>
    <w:rsid w:val="00245BCD"/>
    <w:rsid w:val="00252917"/>
    <w:rsid w:val="002839DB"/>
    <w:rsid w:val="00283DF7"/>
    <w:rsid w:val="00286139"/>
    <w:rsid w:val="00296BB5"/>
    <w:rsid w:val="002D7B61"/>
    <w:rsid w:val="002E076F"/>
    <w:rsid w:val="002E1011"/>
    <w:rsid w:val="002E1934"/>
    <w:rsid w:val="002E1DA7"/>
    <w:rsid w:val="002E54EE"/>
    <w:rsid w:val="002F348E"/>
    <w:rsid w:val="00301EAE"/>
    <w:rsid w:val="003244DC"/>
    <w:rsid w:val="0033336A"/>
    <w:rsid w:val="003346E8"/>
    <w:rsid w:val="0034025E"/>
    <w:rsid w:val="0035356A"/>
    <w:rsid w:val="00366F5F"/>
    <w:rsid w:val="003A191B"/>
    <w:rsid w:val="003A79CD"/>
    <w:rsid w:val="003B0D35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3F2A0E"/>
    <w:rsid w:val="004066C3"/>
    <w:rsid w:val="004074A3"/>
    <w:rsid w:val="004113EC"/>
    <w:rsid w:val="00450EDF"/>
    <w:rsid w:val="004610AB"/>
    <w:rsid w:val="0046361A"/>
    <w:rsid w:val="0046620C"/>
    <w:rsid w:val="0047228E"/>
    <w:rsid w:val="00473E45"/>
    <w:rsid w:val="004775F6"/>
    <w:rsid w:val="00477DF3"/>
    <w:rsid w:val="004B2C98"/>
    <w:rsid w:val="004C4C5A"/>
    <w:rsid w:val="004D009B"/>
    <w:rsid w:val="004E38E4"/>
    <w:rsid w:val="004E4C6D"/>
    <w:rsid w:val="004E5AB7"/>
    <w:rsid w:val="0050047C"/>
    <w:rsid w:val="00535895"/>
    <w:rsid w:val="00540B35"/>
    <w:rsid w:val="00541C9B"/>
    <w:rsid w:val="00545535"/>
    <w:rsid w:val="00545D30"/>
    <w:rsid w:val="00550925"/>
    <w:rsid w:val="00555978"/>
    <w:rsid w:val="00560A17"/>
    <w:rsid w:val="00571757"/>
    <w:rsid w:val="00577718"/>
    <w:rsid w:val="00586507"/>
    <w:rsid w:val="005B6D79"/>
    <w:rsid w:val="005D5FE7"/>
    <w:rsid w:val="005D75B7"/>
    <w:rsid w:val="005E0985"/>
    <w:rsid w:val="005E59EE"/>
    <w:rsid w:val="006129F7"/>
    <w:rsid w:val="006163D0"/>
    <w:rsid w:val="006308E1"/>
    <w:rsid w:val="00635F3F"/>
    <w:rsid w:val="00645DB5"/>
    <w:rsid w:val="0064634F"/>
    <w:rsid w:val="00657283"/>
    <w:rsid w:val="00670597"/>
    <w:rsid w:val="006758EC"/>
    <w:rsid w:val="00693B10"/>
    <w:rsid w:val="00695AE7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0BC2"/>
    <w:rsid w:val="00796E08"/>
    <w:rsid w:val="007B168B"/>
    <w:rsid w:val="007B2E81"/>
    <w:rsid w:val="007C6A04"/>
    <w:rsid w:val="007C7227"/>
    <w:rsid w:val="007D0B7E"/>
    <w:rsid w:val="007D1F39"/>
    <w:rsid w:val="007D20B5"/>
    <w:rsid w:val="007D5C30"/>
    <w:rsid w:val="007E707B"/>
    <w:rsid w:val="00802DC2"/>
    <w:rsid w:val="008075A6"/>
    <w:rsid w:val="008255C8"/>
    <w:rsid w:val="008357B2"/>
    <w:rsid w:val="0084067C"/>
    <w:rsid w:val="00863B7C"/>
    <w:rsid w:val="008807B7"/>
    <w:rsid w:val="00883973"/>
    <w:rsid w:val="008918EF"/>
    <w:rsid w:val="008965C3"/>
    <w:rsid w:val="008D355E"/>
    <w:rsid w:val="00910B97"/>
    <w:rsid w:val="009217D3"/>
    <w:rsid w:val="009220D2"/>
    <w:rsid w:val="00933AB7"/>
    <w:rsid w:val="00942761"/>
    <w:rsid w:val="0095199A"/>
    <w:rsid w:val="009531F1"/>
    <w:rsid w:val="00962A66"/>
    <w:rsid w:val="009664E0"/>
    <w:rsid w:val="00974A9D"/>
    <w:rsid w:val="00976C1B"/>
    <w:rsid w:val="00992519"/>
    <w:rsid w:val="009A3E0C"/>
    <w:rsid w:val="009B269C"/>
    <w:rsid w:val="009C5329"/>
    <w:rsid w:val="009C6533"/>
    <w:rsid w:val="009D0FBC"/>
    <w:rsid w:val="009D5B43"/>
    <w:rsid w:val="009E6C18"/>
    <w:rsid w:val="009F4340"/>
    <w:rsid w:val="009F5ECC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B0605A"/>
    <w:rsid w:val="00B14074"/>
    <w:rsid w:val="00B153E6"/>
    <w:rsid w:val="00B3177A"/>
    <w:rsid w:val="00B35C0E"/>
    <w:rsid w:val="00B4423B"/>
    <w:rsid w:val="00B57B44"/>
    <w:rsid w:val="00B720AA"/>
    <w:rsid w:val="00BA3B9F"/>
    <w:rsid w:val="00BC7C55"/>
    <w:rsid w:val="00BD335C"/>
    <w:rsid w:val="00BE5B8A"/>
    <w:rsid w:val="00C0066D"/>
    <w:rsid w:val="00C008CA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A3033"/>
    <w:rsid w:val="00CB4FC2"/>
    <w:rsid w:val="00CC2BF9"/>
    <w:rsid w:val="00CD5A5F"/>
    <w:rsid w:val="00CE4F88"/>
    <w:rsid w:val="00CE60A5"/>
    <w:rsid w:val="00D01DBC"/>
    <w:rsid w:val="00D2566E"/>
    <w:rsid w:val="00D300FF"/>
    <w:rsid w:val="00D3286E"/>
    <w:rsid w:val="00D32D70"/>
    <w:rsid w:val="00D32E98"/>
    <w:rsid w:val="00D41382"/>
    <w:rsid w:val="00D5411A"/>
    <w:rsid w:val="00D65220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F37F7"/>
    <w:rsid w:val="00DF4C0A"/>
    <w:rsid w:val="00E04954"/>
    <w:rsid w:val="00E130DA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C4DA8"/>
    <w:rsid w:val="00ED1296"/>
    <w:rsid w:val="00ED147D"/>
    <w:rsid w:val="00ED43F1"/>
    <w:rsid w:val="00ED6825"/>
    <w:rsid w:val="00EE0A5A"/>
    <w:rsid w:val="00EE1EEC"/>
    <w:rsid w:val="00EE5D6F"/>
    <w:rsid w:val="00F0125B"/>
    <w:rsid w:val="00F123F1"/>
    <w:rsid w:val="00F20314"/>
    <w:rsid w:val="00F258AD"/>
    <w:rsid w:val="00F33A99"/>
    <w:rsid w:val="00F41BE4"/>
    <w:rsid w:val="00F4554C"/>
    <w:rsid w:val="00F51EFC"/>
    <w:rsid w:val="00F52EBE"/>
    <w:rsid w:val="00F5458C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5617"/>
    <w:rsid w:val="00FD58A7"/>
    <w:rsid w:val="00FD6179"/>
    <w:rsid w:val="00FE134C"/>
    <w:rsid w:val="00FE2680"/>
    <w:rsid w:val="00FE3421"/>
    <w:rsid w:val="00FF0A95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0328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289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289D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28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289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D70C1-0AE0-4635-8A0F-2DCAFE850F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22</cp:revision>
  <cp:lastPrinted>2012-10-01T12:46:00Z</cp:lastPrinted>
  <dcterms:created xsi:type="dcterms:W3CDTF">2015-03-27T12:49:00Z</dcterms:created>
  <dcterms:modified xsi:type="dcterms:W3CDTF">2015-04-07T22:15:00Z</dcterms:modified>
</cp:coreProperties>
</file>